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03EAC" w14:textId="4B0C6643" w:rsidR="006F1C49" w:rsidRDefault="0085541D" w:rsidP="005B4C5B">
      <w:pPr>
        <w:pStyle w:val="Standard"/>
        <w:jc w:val="right"/>
        <w:rPr>
          <w:b/>
          <w:bCs/>
        </w:rPr>
      </w:pPr>
      <w:r w:rsidRPr="003E5888">
        <w:rPr>
          <w:noProof/>
          <w:lang w:eastAsia="fr-FR" w:bidi="ar-SA"/>
        </w:rPr>
        <w:drawing>
          <wp:inline distT="0" distB="0" distL="0" distR="0" wp14:anchorId="58A8FBE9" wp14:editId="65D50E61">
            <wp:extent cx="961587" cy="639629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1587" cy="639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                                                                 </w:t>
      </w:r>
      <w:r w:rsidR="0063642B">
        <w:rPr>
          <w:b/>
          <w:bCs/>
        </w:rPr>
        <w:t>Fiche pratique GT poldoc ADBU</w:t>
      </w:r>
    </w:p>
    <w:p w14:paraId="718242C3" w14:textId="77391B61" w:rsidR="005B4C5B" w:rsidRDefault="00247440" w:rsidP="005B4C5B">
      <w:pPr>
        <w:pStyle w:val="Standard"/>
        <w:jc w:val="right"/>
        <w:rPr>
          <w:b/>
          <w:bCs/>
        </w:rPr>
      </w:pPr>
      <w:r>
        <w:rPr>
          <w:b/>
          <w:bCs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C0BB23" wp14:editId="38DC6533">
                <wp:simplePos x="0" y="0"/>
                <wp:positionH relativeFrom="margin">
                  <wp:align>left</wp:align>
                </wp:positionH>
                <wp:positionV relativeFrom="paragraph">
                  <wp:posOffset>143081</wp:posOffset>
                </wp:positionV>
                <wp:extent cx="6561438" cy="407773"/>
                <wp:effectExtent l="0" t="0" r="11430" b="11430"/>
                <wp:wrapNone/>
                <wp:docPr id="774077587" name="For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1438" cy="407773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EB637F0" w14:textId="4B339429" w:rsidR="006F1C49" w:rsidRPr="00404B71" w:rsidRDefault="003B0F38" w:rsidP="00AF7EDB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BE480A"/>
                              </w:rPr>
                            </w:pPr>
                            <w:r w:rsidRPr="003B0F38">
                              <w:rPr>
                                <w:rFonts w:ascii="Arial Black" w:hAnsi="Arial Black"/>
                                <w:b/>
                                <w:bCs/>
                                <w:color w:val="BE480A"/>
                              </w:rPr>
                              <w:t>Faire réseau autour de la science ouverte et des collections</w:t>
                            </w:r>
                          </w:p>
                        </w:txbxContent>
                      </wps:txbx>
                      <wps:bodyPr vert="horz" wrap="square" lIns="722" tIns="722" rIns="722" bIns="722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0BB23" id="Forme 1" o:spid="_x0000_s1026" style="position:absolute;left:0;text-align:left;margin-left:0;margin-top:11.25pt;width:516.65pt;height:32.1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" adj="-11796480,,5400" path="m,l21600,r,21600l,21600,,xe" strokeweight="0">
                <v:stroke joinstyle="miter"/>
                <v:formulas/>
                <v:path arrowok="t" o:connecttype="custom" o:connectlocs="3280719,0;6561438,203887;3280719,407773;0,203887" o:connectangles="270,0,90,180" textboxrect="0,0,21600,21600"/>
                <v:textbox inset=".02006mm,.02006mm,.02006mm,.02006mm">
                  <w:txbxContent>
                    <w:p w14:paraId="0EB637F0" w14:textId="4B339429" w:rsidR="006F1C49" w:rsidRPr="00404B71" w:rsidRDefault="003B0F38" w:rsidP="00AF7EDB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BE480A"/>
                        </w:rPr>
                      </w:pPr>
                      <w:r w:rsidRPr="003B0F38">
                        <w:rPr>
                          <w:rFonts w:ascii="Arial Black" w:hAnsi="Arial Black"/>
                          <w:b/>
                          <w:bCs/>
                          <w:color w:val="BE480A"/>
                        </w:rPr>
                        <w:t>Faire réseau autour de la science ouverte et des collections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514C50" w14:textId="7AE67C3D" w:rsidR="006F1C49" w:rsidRDefault="006F1C49">
      <w:pPr>
        <w:pStyle w:val="Standard"/>
        <w:jc w:val="center"/>
      </w:pPr>
    </w:p>
    <w:p w14:paraId="7C3D6159" w14:textId="77777777" w:rsidR="006F1C49" w:rsidRDefault="006F1C49" w:rsidP="003A74E1">
      <w:pPr>
        <w:jc w:val="both"/>
      </w:pPr>
    </w:p>
    <w:p w14:paraId="78980E58" w14:textId="77777777" w:rsidR="007A3D43" w:rsidRPr="0085541D" w:rsidRDefault="007A3D43" w:rsidP="003A74E1">
      <w:pPr>
        <w:jc w:val="both"/>
        <w:rPr>
          <w:sz w:val="12"/>
          <w:szCs w:val="12"/>
        </w:rPr>
      </w:pPr>
    </w:p>
    <w:tbl>
      <w:tblPr>
        <w:tblW w:w="103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3"/>
      </w:tblGrid>
      <w:tr w:rsidR="006F1C49" w14:paraId="7084BFDF" w14:textId="77777777" w:rsidTr="000E7365">
        <w:tc>
          <w:tcPr>
            <w:tcW w:w="10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38698" w14:textId="625C232B" w:rsidR="00A51D42" w:rsidRDefault="0063642B">
            <w:pPr>
              <w:pStyle w:val="TableContents"/>
              <w:jc w:val="both"/>
              <w:rPr>
                <w:b/>
                <w:bCs/>
                <w:color w:val="BE480A"/>
              </w:rPr>
            </w:pPr>
            <w:r>
              <w:rPr>
                <w:b/>
                <w:bCs/>
                <w:color w:val="BE480A"/>
              </w:rPr>
              <w:t>Problématique</w:t>
            </w:r>
          </w:p>
          <w:p w14:paraId="70185513" w14:textId="448B6027" w:rsidR="00773F77" w:rsidRPr="005916FA" w:rsidRDefault="00645DB4" w:rsidP="00753979">
            <w:pPr>
              <w:pStyle w:val="TableContents"/>
              <w:jc w:val="both"/>
            </w:pPr>
            <w:r w:rsidRPr="00645DB4">
              <w:t xml:space="preserve">Dans un SCD pluridisciplinaire et multi-sites, la science ouverte peut fédérer les équipes </w:t>
            </w:r>
            <w:r w:rsidR="00F778E9">
              <w:t xml:space="preserve">des différentes bibliothèques </w:t>
            </w:r>
            <w:r w:rsidRPr="00645DB4">
              <w:t>et s’intégrer dans la politique documentaire, avec des enjeux directement liés aux collections</w:t>
            </w:r>
            <w:r w:rsidR="00F778E9">
              <w:t xml:space="preserve"> souvent</w:t>
            </w:r>
            <w:r w:rsidRPr="00645DB4">
              <w:t xml:space="preserve"> peu connus de tous.</w:t>
            </w:r>
          </w:p>
        </w:tc>
      </w:tr>
      <w:tr w:rsidR="006F1C49" w14:paraId="56C04724" w14:textId="77777777" w:rsidTr="000E7365">
        <w:tc>
          <w:tcPr>
            <w:tcW w:w="103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C969A" w14:textId="25DAAF9B" w:rsidR="00A51D42" w:rsidRPr="00D96D0B" w:rsidRDefault="0063642B" w:rsidP="00765D35">
            <w:pPr>
              <w:pStyle w:val="TableContents"/>
              <w:jc w:val="both"/>
              <w:rPr>
                <w:b/>
                <w:bCs/>
                <w:color w:val="BE480A"/>
              </w:rPr>
            </w:pPr>
            <w:r w:rsidRPr="00613983">
              <w:rPr>
                <w:b/>
                <w:bCs/>
                <w:color w:val="BE480A"/>
              </w:rPr>
              <w:t>Recommandations</w:t>
            </w:r>
          </w:p>
          <w:p w14:paraId="5F3650A4" w14:textId="1AD4D5B0" w:rsidR="00263D5F" w:rsidRPr="00263D5F" w:rsidRDefault="00263D5F" w:rsidP="00263D5F">
            <w:pPr>
              <w:pStyle w:val="TableContents"/>
              <w:jc w:val="both"/>
              <w:rPr>
                <w:b/>
                <w:bCs/>
              </w:rPr>
            </w:pPr>
            <w:r w:rsidRPr="00263D5F">
              <w:rPr>
                <w:b/>
                <w:bCs/>
              </w:rPr>
              <w:t>Clarifier le cadre institutionnel</w:t>
            </w:r>
          </w:p>
          <w:p w14:paraId="41791AEC" w14:textId="77777777" w:rsidR="00B01325" w:rsidRDefault="00263D5F" w:rsidP="00263D5F">
            <w:pPr>
              <w:pStyle w:val="TableContents"/>
              <w:numPr>
                <w:ilvl w:val="0"/>
                <w:numId w:val="22"/>
              </w:numPr>
              <w:jc w:val="both"/>
            </w:pPr>
            <w:r>
              <w:t>Définir un cadrage supra en complément de la feuille de route science ouverte, afin de préciser l’organisation, les responsabilités et le niveau d’engagement attendu de l’université et du SCD.</w:t>
            </w:r>
          </w:p>
          <w:p w14:paraId="5932486B" w14:textId="123590A4" w:rsidR="00B01325" w:rsidRDefault="00263D5F" w:rsidP="00B01325">
            <w:pPr>
              <w:pStyle w:val="TableContents"/>
              <w:numPr>
                <w:ilvl w:val="0"/>
                <w:numId w:val="22"/>
              </w:numPr>
              <w:jc w:val="both"/>
            </w:pPr>
            <w:r>
              <w:t>Ce cadre partagé permettra de renforcer la cohérence et la lisibilité des actions menées sur l’ensemble des sites.</w:t>
            </w:r>
          </w:p>
          <w:p w14:paraId="2156082E" w14:textId="58E3E8D2" w:rsidR="00B01325" w:rsidRPr="00B01325" w:rsidRDefault="00B01325" w:rsidP="00B01325">
            <w:pPr>
              <w:pStyle w:val="TableContents"/>
              <w:jc w:val="both"/>
              <w:rPr>
                <w:b/>
                <w:bCs/>
              </w:rPr>
            </w:pPr>
            <w:r w:rsidRPr="00B01325">
              <w:rPr>
                <w:b/>
                <w:bCs/>
              </w:rPr>
              <w:t xml:space="preserve">Structurer et piloter </w:t>
            </w:r>
            <w:r w:rsidR="00F13E47">
              <w:rPr>
                <w:b/>
                <w:bCs/>
              </w:rPr>
              <w:t>la mission transversale</w:t>
            </w:r>
            <w:r w:rsidR="00417136">
              <w:rPr>
                <w:b/>
                <w:bCs/>
              </w:rPr>
              <w:t xml:space="preserve"> de la</w:t>
            </w:r>
            <w:r w:rsidR="00F13E47">
              <w:rPr>
                <w:b/>
                <w:bCs/>
              </w:rPr>
              <w:t xml:space="preserve"> politique documentaire</w:t>
            </w:r>
          </w:p>
          <w:p w14:paraId="718E8DDD" w14:textId="77777777" w:rsidR="00332046" w:rsidRDefault="00B01325" w:rsidP="00BD3BD3">
            <w:pPr>
              <w:pStyle w:val="TableContents"/>
              <w:numPr>
                <w:ilvl w:val="0"/>
                <w:numId w:val="22"/>
              </w:numPr>
              <w:jc w:val="both"/>
            </w:pPr>
            <w:r>
              <w:t xml:space="preserve">Élaborer une feuille de route </w:t>
            </w:r>
            <w:r w:rsidR="00332046">
              <w:t xml:space="preserve">pour le ou la responsable de la politique documentaire. </w:t>
            </w:r>
          </w:p>
          <w:p w14:paraId="54BE0C6E" w14:textId="2A969A1D" w:rsidR="00332046" w:rsidRPr="00F31DFE" w:rsidRDefault="00F13E47" w:rsidP="00906A63">
            <w:pPr>
              <w:pStyle w:val="TableContents"/>
              <w:numPr>
                <w:ilvl w:val="0"/>
                <w:numId w:val="22"/>
              </w:numPr>
              <w:jc w:val="both"/>
              <w:rPr>
                <w:b/>
                <w:bCs/>
              </w:rPr>
            </w:pPr>
            <w:r>
              <w:t xml:space="preserve">Cette feuille de route </w:t>
            </w:r>
            <w:r w:rsidR="00332046">
              <w:t xml:space="preserve">devra être </w:t>
            </w:r>
            <w:r w:rsidR="00B01325">
              <w:t>validée par la direction</w:t>
            </w:r>
            <w:r w:rsidR="00332046">
              <w:t xml:space="preserve"> et comporter</w:t>
            </w:r>
            <w:r w:rsidR="00B01325">
              <w:t xml:space="preserve"> des objectifs progressifs et atteignables</w:t>
            </w:r>
            <w:r w:rsidR="00332046">
              <w:t xml:space="preserve"> pour les équipes.</w:t>
            </w:r>
          </w:p>
          <w:p w14:paraId="14DB7BB2" w14:textId="7B7286D3" w:rsidR="00F31DFE" w:rsidRPr="00332046" w:rsidRDefault="00F31DFE" w:rsidP="00906A63">
            <w:pPr>
              <w:pStyle w:val="TableContents"/>
              <w:numPr>
                <w:ilvl w:val="0"/>
                <w:numId w:val="22"/>
              </w:numPr>
              <w:jc w:val="both"/>
              <w:rPr>
                <w:b/>
                <w:bCs/>
              </w:rPr>
            </w:pPr>
            <w:r>
              <w:t xml:space="preserve">Elle intégrera la dimension de la science ouverte. </w:t>
            </w:r>
          </w:p>
          <w:p w14:paraId="00D46F49" w14:textId="3C6A4AA2" w:rsidR="00263D5F" w:rsidRPr="00332046" w:rsidRDefault="00263D5F" w:rsidP="00332046">
            <w:pPr>
              <w:pStyle w:val="TableContents"/>
              <w:jc w:val="both"/>
              <w:rPr>
                <w:b/>
                <w:bCs/>
              </w:rPr>
            </w:pPr>
            <w:r w:rsidRPr="00332046">
              <w:rPr>
                <w:b/>
                <w:bCs/>
              </w:rPr>
              <w:t>Mobiliser les référents science ouverte</w:t>
            </w:r>
            <w:r w:rsidR="007208FD" w:rsidRPr="00332046">
              <w:rPr>
                <w:b/>
                <w:bCs/>
              </w:rPr>
              <w:t xml:space="preserve"> au sein des bibliothèques</w:t>
            </w:r>
          </w:p>
          <w:p w14:paraId="6611A9EB" w14:textId="08EDBC87" w:rsidR="00922960" w:rsidRDefault="00922960" w:rsidP="00922960">
            <w:pPr>
              <w:pStyle w:val="TableContents"/>
              <w:numPr>
                <w:ilvl w:val="0"/>
                <w:numId w:val="22"/>
              </w:numPr>
              <w:jc w:val="both"/>
            </w:pPr>
            <w:r>
              <w:t>Redéfinir les missions des référent·es SO en lien avec la feuille de route SO, avec des objectifs quantifiables et réalisables intégrant HAL mais pas seulement.</w:t>
            </w:r>
          </w:p>
          <w:p w14:paraId="184F227C" w14:textId="29380B2E" w:rsidR="00922960" w:rsidRDefault="00263D5F" w:rsidP="00922960">
            <w:pPr>
              <w:pStyle w:val="TableContents"/>
              <w:numPr>
                <w:ilvl w:val="0"/>
                <w:numId w:val="22"/>
              </w:numPr>
              <w:jc w:val="both"/>
            </w:pPr>
            <w:r>
              <w:t xml:space="preserve">S’appuyer sur les référents science ouverte pour acculturer les équipes et impliquer les collègues travaillant sur les collections et les ressources électroniques. </w:t>
            </w:r>
          </w:p>
          <w:p w14:paraId="4C7A8478" w14:textId="1C62EE5F" w:rsidR="0027058A" w:rsidRDefault="00263D5F" w:rsidP="0027058A">
            <w:pPr>
              <w:pStyle w:val="TableContents"/>
              <w:numPr>
                <w:ilvl w:val="0"/>
                <w:numId w:val="22"/>
              </w:numPr>
              <w:jc w:val="both"/>
            </w:pPr>
            <w:r>
              <w:t xml:space="preserve">Favoriser la diffusion </w:t>
            </w:r>
            <w:r w:rsidR="008F0209">
              <w:t>des</w:t>
            </w:r>
            <w:r>
              <w:t xml:space="preserve"> principes de la science ouverte dans l</w:t>
            </w:r>
            <w:r w:rsidR="00283204">
              <w:t>a</w:t>
            </w:r>
            <w:r>
              <w:t xml:space="preserve"> politique documentaire</w:t>
            </w:r>
            <w:r w:rsidR="008F0209">
              <w:t xml:space="preserve">. </w:t>
            </w:r>
          </w:p>
          <w:p w14:paraId="7E2D9B24" w14:textId="2666ABEA" w:rsidR="00263D5F" w:rsidRPr="00AF0D45" w:rsidRDefault="00263D5F" w:rsidP="00AF0D45">
            <w:pPr>
              <w:pStyle w:val="TableContents"/>
              <w:jc w:val="both"/>
              <w:rPr>
                <w:b/>
                <w:bCs/>
              </w:rPr>
            </w:pPr>
            <w:r w:rsidRPr="00AF0D45">
              <w:rPr>
                <w:b/>
                <w:bCs/>
              </w:rPr>
              <w:t>Former et accompagner les chargé·es de collection</w:t>
            </w:r>
          </w:p>
          <w:p w14:paraId="36A5AA3E" w14:textId="1A5F85C2" w:rsidR="00263D5F" w:rsidRDefault="00263D5F" w:rsidP="00263D5F">
            <w:pPr>
              <w:pStyle w:val="TableContents"/>
              <w:numPr>
                <w:ilvl w:val="0"/>
                <w:numId w:val="22"/>
              </w:numPr>
              <w:jc w:val="both"/>
            </w:pPr>
            <w:r>
              <w:t xml:space="preserve">Permettre aux chargé·es de collection de comprendre les enjeux liés à la science ouverte et à la documentation électronique (accords transformants, modèles de publication ouverts, </w:t>
            </w:r>
            <w:r w:rsidR="00AF0D45">
              <w:t xml:space="preserve">modèle freemium, </w:t>
            </w:r>
            <w:r>
              <w:t>diamant, etc.).</w:t>
            </w:r>
          </w:p>
          <w:p w14:paraId="5D9B35BF" w14:textId="23663427" w:rsidR="0027058A" w:rsidRDefault="0027058A" w:rsidP="00263D5F">
            <w:pPr>
              <w:pStyle w:val="TableContents"/>
              <w:numPr>
                <w:ilvl w:val="0"/>
                <w:numId w:val="22"/>
              </w:numPr>
              <w:jc w:val="both"/>
            </w:pPr>
            <w:r>
              <w:t>Valoriser la SO dans les collections (rematérialisation etc.)</w:t>
            </w:r>
          </w:p>
          <w:p w14:paraId="22EB7CFC" w14:textId="49F398DE" w:rsidR="00922960" w:rsidRDefault="00922960" w:rsidP="00263D5F">
            <w:pPr>
              <w:pStyle w:val="TableContents"/>
              <w:numPr>
                <w:ilvl w:val="0"/>
                <w:numId w:val="22"/>
              </w:numPr>
              <w:jc w:val="both"/>
            </w:pPr>
            <w:r>
              <w:t>Se rapprocher des presses universitaires pour développer localement la politique de SO et sa valorisation par la BU</w:t>
            </w:r>
          </w:p>
          <w:p w14:paraId="0C80D13C" w14:textId="77777777" w:rsidR="00263D5F" w:rsidRDefault="00263D5F" w:rsidP="00263D5F">
            <w:pPr>
              <w:pStyle w:val="TableContents"/>
              <w:numPr>
                <w:ilvl w:val="0"/>
                <w:numId w:val="22"/>
              </w:numPr>
              <w:jc w:val="both"/>
            </w:pPr>
            <w:r>
              <w:t>Les associer à des ateliers de veille ou à des formations internes organisées avec la mission science ouverte, et valoriser des exemples concrets (presses universitaires, revues en libre accès).</w:t>
            </w:r>
          </w:p>
          <w:p w14:paraId="61410A3C" w14:textId="57F59003" w:rsidR="00263D5F" w:rsidRPr="002D55D5" w:rsidRDefault="00263D5F" w:rsidP="002D55D5">
            <w:pPr>
              <w:pStyle w:val="TableContents"/>
              <w:jc w:val="both"/>
              <w:rPr>
                <w:b/>
                <w:bCs/>
              </w:rPr>
            </w:pPr>
            <w:r w:rsidRPr="002D55D5">
              <w:rPr>
                <w:b/>
                <w:bCs/>
              </w:rPr>
              <w:t>Intégrer la science ouverte dans les outils de pilotage documentaire</w:t>
            </w:r>
          </w:p>
          <w:p w14:paraId="17328D92" w14:textId="3C41C688" w:rsidR="00263D5F" w:rsidRDefault="00263D5F" w:rsidP="00263D5F">
            <w:pPr>
              <w:pStyle w:val="TableContents"/>
              <w:numPr>
                <w:ilvl w:val="0"/>
                <w:numId w:val="22"/>
              </w:numPr>
              <w:jc w:val="both"/>
            </w:pPr>
            <w:r>
              <w:t>Inclure une rubrique “Science ouverte” dans les documents de référence de la politique documentaire (plans de développement des collections, fiches domaines ou fiches secteur).</w:t>
            </w:r>
          </w:p>
          <w:p w14:paraId="204A2027" w14:textId="20524E0B" w:rsidR="00C370FF" w:rsidRPr="002762B8" w:rsidRDefault="00263D5F" w:rsidP="00E41FCF">
            <w:pPr>
              <w:pStyle w:val="TableContents"/>
              <w:numPr>
                <w:ilvl w:val="0"/>
                <w:numId w:val="22"/>
              </w:numPr>
              <w:jc w:val="both"/>
            </w:pPr>
            <w:r>
              <w:t>Favoriser ainsi l’appropriation des enjeux par les responsables de collection et leur inscription dans les pratiques de gestion documentaire.</w:t>
            </w:r>
            <w:r w:rsidR="00002EFF">
              <w:t xml:space="preserve"> </w:t>
            </w:r>
          </w:p>
        </w:tc>
      </w:tr>
      <w:tr w:rsidR="006F1C49" w14:paraId="43CFC435" w14:textId="77777777" w:rsidTr="000E7365">
        <w:tc>
          <w:tcPr>
            <w:tcW w:w="103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0A538" w14:textId="3A7101E6" w:rsidR="00E4535B" w:rsidRPr="00241CEF" w:rsidRDefault="0063642B" w:rsidP="00E4535B">
            <w:pPr>
              <w:pStyle w:val="TableContents"/>
              <w:jc w:val="both"/>
              <w:rPr>
                <w:b/>
                <w:bCs/>
                <w:color w:val="BE480A"/>
              </w:rPr>
            </w:pPr>
            <w:r>
              <w:rPr>
                <w:b/>
                <w:bCs/>
                <w:color w:val="BE480A"/>
              </w:rPr>
              <w:t>Moyens (financiers, humains, calendriers, logistique, etc)</w:t>
            </w:r>
          </w:p>
          <w:p w14:paraId="51DEA360" w14:textId="77777777" w:rsidR="00F52C9C" w:rsidRDefault="00E4535B" w:rsidP="00E4535B">
            <w:pPr>
              <w:pStyle w:val="TableContents"/>
              <w:jc w:val="both"/>
            </w:pPr>
            <w:r w:rsidRPr="00D70D3D">
              <w:rPr>
                <w:b/>
                <w:bCs/>
              </w:rPr>
              <w:t>Financements</w:t>
            </w:r>
            <w:r>
              <w:t xml:space="preserve"> :</w:t>
            </w:r>
            <w:r w:rsidR="00F52C9C">
              <w:t xml:space="preserve"> allouer un budget pour soutenir les actions de formation et de mise en œuvre de la science ouverte.</w:t>
            </w:r>
          </w:p>
          <w:p w14:paraId="5325867C" w14:textId="7CBBA447" w:rsidR="00E4535B" w:rsidRDefault="00E4535B" w:rsidP="00E4535B">
            <w:pPr>
              <w:pStyle w:val="TableContents"/>
              <w:jc w:val="both"/>
            </w:pPr>
            <w:r w:rsidRPr="00D70D3D">
              <w:rPr>
                <w:b/>
                <w:bCs/>
              </w:rPr>
              <w:t xml:space="preserve">Calendrier </w:t>
            </w:r>
            <w:r>
              <w:t xml:space="preserve">: planifier </w:t>
            </w:r>
            <w:r w:rsidR="00EE4CBF">
              <w:t>une mise en œuvre progressive sur 2 à 3 ans, intégrée au calendrier du SCD avec bilans réguliers.</w:t>
            </w:r>
          </w:p>
          <w:p w14:paraId="2C654333" w14:textId="4D980843" w:rsidR="00C370FF" w:rsidRDefault="00E4535B" w:rsidP="00E4535B">
            <w:pPr>
              <w:pStyle w:val="TableContents"/>
              <w:jc w:val="both"/>
            </w:pPr>
            <w:r w:rsidRPr="00D70D3D">
              <w:rPr>
                <w:b/>
                <w:bCs/>
              </w:rPr>
              <w:t>Logistique</w:t>
            </w:r>
            <w:r>
              <w:t xml:space="preserve"> : </w:t>
            </w:r>
            <w:r w:rsidR="00FC128A">
              <w:t>mettre en place des</w:t>
            </w:r>
            <w:r w:rsidR="00EE4CBF">
              <w:t xml:space="preserve"> outils collaboratifs partagés et des temps d’échanges réguliers entre groupes de travail et équipes.</w:t>
            </w:r>
          </w:p>
        </w:tc>
      </w:tr>
      <w:tr w:rsidR="006F1C49" w14:paraId="778E07AE" w14:textId="77777777" w:rsidTr="000E7365">
        <w:trPr>
          <w:trHeight w:val="429"/>
        </w:trPr>
        <w:tc>
          <w:tcPr>
            <w:tcW w:w="103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3668F" w14:textId="7A64EBB3" w:rsidR="00F2259A" w:rsidRPr="00AF3FBD" w:rsidRDefault="0063642B">
            <w:pPr>
              <w:pStyle w:val="TableContents"/>
              <w:jc w:val="both"/>
              <w:rPr>
                <w:b/>
                <w:bCs/>
                <w:color w:val="BE480A"/>
              </w:rPr>
            </w:pPr>
            <w:r>
              <w:rPr>
                <w:b/>
                <w:bCs/>
                <w:color w:val="BE480A"/>
              </w:rPr>
              <w:t>Liens pour approfondir</w:t>
            </w:r>
          </w:p>
          <w:p w14:paraId="2959DD5D" w14:textId="281A55CC" w:rsidR="006F1C49" w:rsidRDefault="00AF3FBD">
            <w:pPr>
              <w:pStyle w:val="TableContents"/>
              <w:jc w:val="both"/>
            </w:pPr>
            <w:r>
              <w:t>Accès à la plateforme Poldoc ADBU</w:t>
            </w:r>
          </w:p>
        </w:tc>
      </w:tr>
    </w:tbl>
    <w:p w14:paraId="6C6D9708" w14:textId="3D9707AC" w:rsidR="00AF3FBD" w:rsidRDefault="0085541D" w:rsidP="0085541D">
      <w:pPr>
        <w:jc w:val="both"/>
      </w:pPr>
      <w:bookmarkStart w:id="0" w:name="_GoBack"/>
      <w:bookmarkEnd w:id="0"/>
      <w:r w:rsidRPr="003E5888">
        <w:rPr>
          <w:noProof/>
          <w:lang w:eastAsia="fr-FR" w:bidi="ar-SA"/>
        </w:rPr>
        <w:drawing>
          <wp:inline distT="0" distB="0" distL="0" distR="0" wp14:anchorId="4C5929E2" wp14:editId="13A8948D">
            <wp:extent cx="876300" cy="294042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961890" cy="322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</w:t>
      </w:r>
      <w:r w:rsidR="006C6678">
        <w:rPr>
          <w:rFonts w:ascii="Arial" w:hAnsi="Arial" w:cs="Arial"/>
          <w:b/>
          <w:bCs/>
          <w:color w:val="000000"/>
          <w:sz w:val="20"/>
          <w:szCs w:val="20"/>
        </w:rPr>
        <w:t>06 novembre</w:t>
      </w:r>
      <w:r w:rsidR="00AF3FBD" w:rsidRPr="00C370FF">
        <w:rPr>
          <w:rFonts w:ascii="Arial" w:hAnsi="Arial" w:cs="Arial"/>
          <w:b/>
          <w:bCs/>
          <w:color w:val="000000"/>
          <w:sz w:val="20"/>
          <w:szCs w:val="20"/>
        </w:rPr>
        <w:t xml:space="preserve"> 2025 – Anaïs Scall</w:t>
      </w:r>
      <w:r w:rsidR="006B16C6" w:rsidRPr="00C370FF">
        <w:rPr>
          <w:rFonts w:ascii="Arial" w:hAnsi="Arial" w:cs="Arial"/>
          <w:b/>
          <w:bCs/>
          <w:color w:val="000000"/>
          <w:sz w:val="20"/>
          <w:szCs w:val="20"/>
        </w:rPr>
        <w:t>a</w:t>
      </w:r>
    </w:p>
    <w:sectPr w:rsidR="00AF3FBD" w:rsidSect="0085541D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EF468" w14:textId="77777777" w:rsidR="0045145E" w:rsidRDefault="0045145E">
      <w:r>
        <w:separator/>
      </w:r>
    </w:p>
  </w:endnote>
  <w:endnote w:type="continuationSeparator" w:id="0">
    <w:p w14:paraId="5DAB1B53" w14:textId="77777777" w:rsidR="0045145E" w:rsidRDefault="00451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C2E4A" w14:textId="77777777" w:rsidR="0045145E" w:rsidRDefault="0045145E">
      <w:r>
        <w:rPr>
          <w:color w:val="000000"/>
        </w:rPr>
        <w:separator/>
      </w:r>
    </w:p>
  </w:footnote>
  <w:footnote w:type="continuationSeparator" w:id="0">
    <w:p w14:paraId="069BE223" w14:textId="77777777" w:rsidR="0045145E" w:rsidRDefault="00451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028E3"/>
    <w:multiLevelType w:val="hybridMultilevel"/>
    <w:tmpl w:val="841A3FB2"/>
    <w:lvl w:ilvl="0" w:tplc="D0A4D5F4">
      <w:start w:val="16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85865"/>
    <w:multiLevelType w:val="multilevel"/>
    <w:tmpl w:val="B1C8F61C"/>
    <w:lvl w:ilvl="0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2B95888"/>
    <w:multiLevelType w:val="hybridMultilevel"/>
    <w:tmpl w:val="7C52E3E0"/>
    <w:lvl w:ilvl="0" w:tplc="95EAA7A2">
      <w:start w:val="1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E0E1A"/>
    <w:multiLevelType w:val="hybridMultilevel"/>
    <w:tmpl w:val="64FA21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225A5"/>
    <w:multiLevelType w:val="multilevel"/>
    <w:tmpl w:val="C24C7CCE"/>
    <w:lvl w:ilvl="0">
      <w:numFmt w:val="bullet"/>
      <w:lvlText w:val=""/>
      <w:lvlJc w:val="left"/>
      <w:pPr>
        <w:ind w:left="720" w:hanging="360"/>
      </w:pPr>
      <w:rPr>
        <w:rFonts w:ascii="Wingdings" w:eastAsia="NSimSun" w:hAnsi="Wingdings" w:cs="Arial Unicode M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8FA0A30"/>
    <w:multiLevelType w:val="multilevel"/>
    <w:tmpl w:val="24568198"/>
    <w:styleLink w:val="WWNum1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931DC"/>
    <w:multiLevelType w:val="multilevel"/>
    <w:tmpl w:val="F3824F42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B764BB8"/>
    <w:multiLevelType w:val="hybridMultilevel"/>
    <w:tmpl w:val="40A2DD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26B62"/>
    <w:multiLevelType w:val="multilevel"/>
    <w:tmpl w:val="98CE96AE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005518A"/>
    <w:multiLevelType w:val="hybridMultilevel"/>
    <w:tmpl w:val="B6A423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617E26"/>
    <w:multiLevelType w:val="hybridMultilevel"/>
    <w:tmpl w:val="805857FE"/>
    <w:lvl w:ilvl="0" w:tplc="040C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50CC6868"/>
    <w:multiLevelType w:val="hybridMultilevel"/>
    <w:tmpl w:val="37AACB00"/>
    <w:lvl w:ilvl="0" w:tplc="95EAA7A2">
      <w:start w:val="1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F7251"/>
    <w:multiLevelType w:val="hybridMultilevel"/>
    <w:tmpl w:val="9DE4D670"/>
    <w:lvl w:ilvl="0" w:tplc="95EAA7A2">
      <w:start w:val="1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4466DB"/>
    <w:multiLevelType w:val="hybridMultilevel"/>
    <w:tmpl w:val="FF38B8C4"/>
    <w:lvl w:ilvl="0" w:tplc="D7825784">
      <w:start w:val="8"/>
      <w:numFmt w:val="bullet"/>
      <w:lvlText w:val="-"/>
      <w:lvlJc w:val="left"/>
      <w:pPr>
        <w:ind w:left="360" w:hanging="360"/>
      </w:pPr>
      <w:rPr>
        <w:rFonts w:ascii="Liberation Serif" w:eastAsia="NSimSun" w:hAnsi="Liberation Serif" w:cs="Liberation Serif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7F67AC"/>
    <w:multiLevelType w:val="hybridMultilevel"/>
    <w:tmpl w:val="5D969A64"/>
    <w:lvl w:ilvl="0" w:tplc="A8CAFB96">
      <w:start w:val="16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B13355"/>
    <w:multiLevelType w:val="multilevel"/>
    <w:tmpl w:val="E6DACDEA"/>
    <w:lvl w:ilvl="0">
      <w:numFmt w:val="bullet"/>
      <w:lvlText w:val=""/>
      <w:lvlJc w:val="left"/>
      <w:pPr>
        <w:ind w:left="720" w:hanging="360"/>
      </w:pPr>
      <w:rPr>
        <w:rFonts w:ascii="Wingdings" w:eastAsia="NSimSun" w:hAnsi="Wingdings" w:cs="Arial Unicode M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D396F6A"/>
    <w:multiLevelType w:val="multilevel"/>
    <w:tmpl w:val="18D89CEC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DD66BED"/>
    <w:multiLevelType w:val="multilevel"/>
    <w:tmpl w:val="84AC4480"/>
    <w:styleLink w:val="Aucun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767419B1"/>
    <w:multiLevelType w:val="hybridMultilevel"/>
    <w:tmpl w:val="97AE7864"/>
    <w:lvl w:ilvl="0" w:tplc="95EAA7A2">
      <w:start w:val="1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F51BB"/>
    <w:multiLevelType w:val="hybridMultilevel"/>
    <w:tmpl w:val="81BA25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AB1F96"/>
    <w:multiLevelType w:val="hybridMultilevel"/>
    <w:tmpl w:val="EAE60A90"/>
    <w:lvl w:ilvl="0" w:tplc="95EAA7A2">
      <w:start w:val="1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A4283C"/>
    <w:multiLevelType w:val="hybridMultilevel"/>
    <w:tmpl w:val="A2FC2B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6"/>
  </w:num>
  <w:num w:numId="4">
    <w:abstractNumId w:val="8"/>
  </w:num>
  <w:num w:numId="5">
    <w:abstractNumId w:val="16"/>
  </w:num>
  <w:num w:numId="6">
    <w:abstractNumId w:val="15"/>
  </w:num>
  <w:num w:numId="7">
    <w:abstractNumId w:val="1"/>
  </w:num>
  <w:num w:numId="8">
    <w:abstractNumId w:val="4"/>
  </w:num>
  <w:num w:numId="9">
    <w:abstractNumId w:val="13"/>
  </w:num>
  <w:num w:numId="10">
    <w:abstractNumId w:val="14"/>
  </w:num>
  <w:num w:numId="11">
    <w:abstractNumId w:val="0"/>
  </w:num>
  <w:num w:numId="12">
    <w:abstractNumId w:val="19"/>
  </w:num>
  <w:num w:numId="13">
    <w:abstractNumId w:val="2"/>
  </w:num>
  <w:num w:numId="14">
    <w:abstractNumId w:val="9"/>
  </w:num>
  <w:num w:numId="15">
    <w:abstractNumId w:val="11"/>
  </w:num>
  <w:num w:numId="16">
    <w:abstractNumId w:val="12"/>
  </w:num>
  <w:num w:numId="17">
    <w:abstractNumId w:val="18"/>
  </w:num>
  <w:num w:numId="18">
    <w:abstractNumId w:val="20"/>
  </w:num>
  <w:num w:numId="19">
    <w:abstractNumId w:val="3"/>
  </w:num>
  <w:num w:numId="20">
    <w:abstractNumId w:val="10"/>
  </w:num>
  <w:num w:numId="21">
    <w:abstractNumId w:val="2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C49"/>
    <w:rsid w:val="00002EFF"/>
    <w:rsid w:val="00006F7D"/>
    <w:rsid w:val="00012158"/>
    <w:rsid w:val="000213A1"/>
    <w:rsid w:val="00021E2F"/>
    <w:rsid w:val="00026CDE"/>
    <w:rsid w:val="00033B49"/>
    <w:rsid w:val="0004789C"/>
    <w:rsid w:val="00053F38"/>
    <w:rsid w:val="00063E0F"/>
    <w:rsid w:val="00063EA2"/>
    <w:rsid w:val="00067310"/>
    <w:rsid w:val="0007417E"/>
    <w:rsid w:val="000833CD"/>
    <w:rsid w:val="000902CB"/>
    <w:rsid w:val="000924AE"/>
    <w:rsid w:val="0009468C"/>
    <w:rsid w:val="000A4295"/>
    <w:rsid w:val="000C7B72"/>
    <w:rsid w:val="000D06E2"/>
    <w:rsid w:val="000D2963"/>
    <w:rsid w:val="000D5023"/>
    <w:rsid w:val="000D51B5"/>
    <w:rsid w:val="000D600C"/>
    <w:rsid w:val="000D6330"/>
    <w:rsid w:val="000E15E9"/>
    <w:rsid w:val="000E508B"/>
    <w:rsid w:val="000E5EBC"/>
    <w:rsid w:val="000E7365"/>
    <w:rsid w:val="000F6A37"/>
    <w:rsid w:val="000F7485"/>
    <w:rsid w:val="001054AE"/>
    <w:rsid w:val="001232DA"/>
    <w:rsid w:val="00126CE0"/>
    <w:rsid w:val="001305A2"/>
    <w:rsid w:val="00157C8C"/>
    <w:rsid w:val="001612F0"/>
    <w:rsid w:val="0016168F"/>
    <w:rsid w:val="0016182E"/>
    <w:rsid w:val="00163FE8"/>
    <w:rsid w:val="001658F1"/>
    <w:rsid w:val="001915B8"/>
    <w:rsid w:val="001954E3"/>
    <w:rsid w:val="00195EDA"/>
    <w:rsid w:val="001A0C4A"/>
    <w:rsid w:val="001C3C98"/>
    <w:rsid w:val="001D0748"/>
    <w:rsid w:val="001D0945"/>
    <w:rsid w:val="001E1188"/>
    <w:rsid w:val="001F13A7"/>
    <w:rsid w:val="001F40C5"/>
    <w:rsid w:val="001F5981"/>
    <w:rsid w:val="00200DF2"/>
    <w:rsid w:val="00203EA2"/>
    <w:rsid w:val="002227EC"/>
    <w:rsid w:val="0022691A"/>
    <w:rsid w:val="00233FCA"/>
    <w:rsid w:val="00234924"/>
    <w:rsid w:val="002350B1"/>
    <w:rsid w:val="00237180"/>
    <w:rsid w:val="002402E0"/>
    <w:rsid w:val="00241CEF"/>
    <w:rsid w:val="00243E2E"/>
    <w:rsid w:val="00247440"/>
    <w:rsid w:val="00247828"/>
    <w:rsid w:val="002530CF"/>
    <w:rsid w:val="00254EE7"/>
    <w:rsid w:val="002562AD"/>
    <w:rsid w:val="00263D5F"/>
    <w:rsid w:val="0027058A"/>
    <w:rsid w:val="002762B8"/>
    <w:rsid w:val="00283204"/>
    <w:rsid w:val="0028431A"/>
    <w:rsid w:val="00292686"/>
    <w:rsid w:val="002A4FFD"/>
    <w:rsid w:val="002B3106"/>
    <w:rsid w:val="002C26B6"/>
    <w:rsid w:val="002C3321"/>
    <w:rsid w:val="002C648A"/>
    <w:rsid w:val="002C6F8F"/>
    <w:rsid w:val="002D44F9"/>
    <w:rsid w:val="002D55D5"/>
    <w:rsid w:val="002E009C"/>
    <w:rsid w:val="00310BD2"/>
    <w:rsid w:val="0031188A"/>
    <w:rsid w:val="00311C75"/>
    <w:rsid w:val="00320B75"/>
    <w:rsid w:val="00320F28"/>
    <w:rsid w:val="00323387"/>
    <w:rsid w:val="00332046"/>
    <w:rsid w:val="0034765B"/>
    <w:rsid w:val="0035501C"/>
    <w:rsid w:val="00360349"/>
    <w:rsid w:val="00374A48"/>
    <w:rsid w:val="00377B2D"/>
    <w:rsid w:val="00381475"/>
    <w:rsid w:val="003A6BCC"/>
    <w:rsid w:val="003A74E1"/>
    <w:rsid w:val="003B0F38"/>
    <w:rsid w:val="003C2865"/>
    <w:rsid w:val="003D74DD"/>
    <w:rsid w:val="003E5F23"/>
    <w:rsid w:val="003F12F1"/>
    <w:rsid w:val="00404B71"/>
    <w:rsid w:val="00417136"/>
    <w:rsid w:val="00425720"/>
    <w:rsid w:val="004348F4"/>
    <w:rsid w:val="004460F6"/>
    <w:rsid w:val="0045145E"/>
    <w:rsid w:val="00452DEF"/>
    <w:rsid w:val="00454121"/>
    <w:rsid w:val="00454553"/>
    <w:rsid w:val="0045768C"/>
    <w:rsid w:val="004606CB"/>
    <w:rsid w:val="00472388"/>
    <w:rsid w:val="004754CB"/>
    <w:rsid w:val="00480B79"/>
    <w:rsid w:val="004A2CD9"/>
    <w:rsid w:val="004A2FA1"/>
    <w:rsid w:val="004A37F1"/>
    <w:rsid w:val="004B7519"/>
    <w:rsid w:val="004D5ED9"/>
    <w:rsid w:val="004F2F11"/>
    <w:rsid w:val="004F46CE"/>
    <w:rsid w:val="004F46FB"/>
    <w:rsid w:val="004F6795"/>
    <w:rsid w:val="00543B5D"/>
    <w:rsid w:val="0055000E"/>
    <w:rsid w:val="00550A28"/>
    <w:rsid w:val="00564D62"/>
    <w:rsid w:val="00565D34"/>
    <w:rsid w:val="0057050E"/>
    <w:rsid w:val="00577BD8"/>
    <w:rsid w:val="005916FA"/>
    <w:rsid w:val="00594B80"/>
    <w:rsid w:val="00597E07"/>
    <w:rsid w:val="00597E95"/>
    <w:rsid w:val="005A6835"/>
    <w:rsid w:val="005B3A4D"/>
    <w:rsid w:val="005B4C5B"/>
    <w:rsid w:val="005C0C55"/>
    <w:rsid w:val="005C692A"/>
    <w:rsid w:val="005D74F1"/>
    <w:rsid w:val="005F51A6"/>
    <w:rsid w:val="00600E20"/>
    <w:rsid w:val="00604F45"/>
    <w:rsid w:val="006073B6"/>
    <w:rsid w:val="006124D5"/>
    <w:rsid w:val="006132F4"/>
    <w:rsid w:val="00613983"/>
    <w:rsid w:val="00614C96"/>
    <w:rsid w:val="006218BE"/>
    <w:rsid w:val="00631CAC"/>
    <w:rsid w:val="0063488C"/>
    <w:rsid w:val="0063642B"/>
    <w:rsid w:val="00640B86"/>
    <w:rsid w:val="00645DB4"/>
    <w:rsid w:val="00647007"/>
    <w:rsid w:val="00651470"/>
    <w:rsid w:val="006651E8"/>
    <w:rsid w:val="00670705"/>
    <w:rsid w:val="00674B98"/>
    <w:rsid w:val="00677B3C"/>
    <w:rsid w:val="00677F11"/>
    <w:rsid w:val="00690D21"/>
    <w:rsid w:val="006A433B"/>
    <w:rsid w:val="006B05CD"/>
    <w:rsid w:val="006B16C6"/>
    <w:rsid w:val="006B2284"/>
    <w:rsid w:val="006B564A"/>
    <w:rsid w:val="006B7420"/>
    <w:rsid w:val="006C31BC"/>
    <w:rsid w:val="006C6678"/>
    <w:rsid w:val="006F0EB9"/>
    <w:rsid w:val="006F1C49"/>
    <w:rsid w:val="007027E0"/>
    <w:rsid w:val="00705690"/>
    <w:rsid w:val="00713CDF"/>
    <w:rsid w:val="007142CF"/>
    <w:rsid w:val="00717606"/>
    <w:rsid w:val="007204F8"/>
    <w:rsid w:val="007208FD"/>
    <w:rsid w:val="00740BC7"/>
    <w:rsid w:val="007442DD"/>
    <w:rsid w:val="0074517C"/>
    <w:rsid w:val="007515AD"/>
    <w:rsid w:val="00753979"/>
    <w:rsid w:val="007555D8"/>
    <w:rsid w:val="007565BC"/>
    <w:rsid w:val="007629CE"/>
    <w:rsid w:val="00765D35"/>
    <w:rsid w:val="00773F77"/>
    <w:rsid w:val="00790305"/>
    <w:rsid w:val="007A1E1B"/>
    <w:rsid w:val="007A3D43"/>
    <w:rsid w:val="007A4660"/>
    <w:rsid w:val="007A66C0"/>
    <w:rsid w:val="007A6922"/>
    <w:rsid w:val="007B11E6"/>
    <w:rsid w:val="007B3897"/>
    <w:rsid w:val="007B5AE6"/>
    <w:rsid w:val="007D12F1"/>
    <w:rsid w:val="007E7E66"/>
    <w:rsid w:val="007F49FD"/>
    <w:rsid w:val="00800280"/>
    <w:rsid w:val="00802F45"/>
    <w:rsid w:val="00804222"/>
    <w:rsid w:val="008064C5"/>
    <w:rsid w:val="0082648F"/>
    <w:rsid w:val="00826E45"/>
    <w:rsid w:val="0082754F"/>
    <w:rsid w:val="00827EED"/>
    <w:rsid w:val="008425A7"/>
    <w:rsid w:val="00842AB8"/>
    <w:rsid w:val="00847B4D"/>
    <w:rsid w:val="00847E1C"/>
    <w:rsid w:val="0085193B"/>
    <w:rsid w:val="0085541D"/>
    <w:rsid w:val="0086367C"/>
    <w:rsid w:val="008646AB"/>
    <w:rsid w:val="00866BE0"/>
    <w:rsid w:val="00867A5E"/>
    <w:rsid w:val="00881C68"/>
    <w:rsid w:val="00884B65"/>
    <w:rsid w:val="008871CB"/>
    <w:rsid w:val="00887DC7"/>
    <w:rsid w:val="00892516"/>
    <w:rsid w:val="00892AA9"/>
    <w:rsid w:val="008A5713"/>
    <w:rsid w:val="008C044F"/>
    <w:rsid w:val="008C12E5"/>
    <w:rsid w:val="008C38FB"/>
    <w:rsid w:val="008D39D1"/>
    <w:rsid w:val="008D6E78"/>
    <w:rsid w:val="008E16D4"/>
    <w:rsid w:val="008F0209"/>
    <w:rsid w:val="00901F64"/>
    <w:rsid w:val="00902DA4"/>
    <w:rsid w:val="00921B23"/>
    <w:rsid w:val="00922960"/>
    <w:rsid w:val="00924037"/>
    <w:rsid w:val="0095279F"/>
    <w:rsid w:val="009664AC"/>
    <w:rsid w:val="00966CF5"/>
    <w:rsid w:val="00973101"/>
    <w:rsid w:val="009C5589"/>
    <w:rsid w:val="009C57CA"/>
    <w:rsid w:val="009D4699"/>
    <w:rsid w:val="009D46EE"/>
    <w:rsid w:val="009E1423"/>
    <w:rsid w:val="009E149A"/>
    <w:rsid w:val="00A039EB"/>
    <w:rsid w:val="00A04BCB"/>
    <w:rsid w:val="00A14117"/>
    <w:rsid w:val="00A15B8D"/>
    <w:rsid w:val="00A20314"/>
    <w:rsid w:val="00A22C19"/>
    <w:rsid w:val="00A257D8"/>
    <w:rsid w:val="00A30015"/>
    <w:rsid w:val="00A31841"/>
    <w:rsid w:val="00A36C0B"/>
    <w:rsid w:val="00A379CF"/>
    <w:rsid w:val="00A50AB9"/>
    <w:rsid w:val="00A511AF"/>
    <w:rsid w:val="00A51D42"/>
    <w:rsid w:val="00A715F4"/>
    <w:rsid w:val="00A76435"/>
    <w:rsid w:val="00A939D7"/>
    <w:rsid w:val="00A94C85"/>
    <w:rsid w:val="00A96E7D"/>
    <w:rsid w:val="00AA4CB2"/>
    <w:rsid w:val="00AB0AC5"/>
    <w:rsid w:val="00AE420B"/>
    <w:rsid w:val="00AE5FB4"/>
    <w:rsid w:val="00AF0D45"/>
    <w:rsid w:val="00AF3FBD"/>
    <w:rsid w:val="00AF7EDB"/>
    <w:rsid w:val="00B01325"/>
    <w:rsid w:val="00B2338F"/>
    <w:rsid w:val="00B33279"/>
    <w:rsid w:val="00B33713"/>
    <w:rsid w:val="00B3736B"/>
    <w:rsid w:val="00B4211A"/>
    <w:rsid w:val="00B525EB"/>
    <w:rsid w:val="00B5735C"/>
    <w:rsid w:val="00B7036D"/>
    <w:rsid w:val="00B706BC"/>
    <w:rsid w:val="00B71826"/>
    <w:rsid w:val="00B7438E"/>
    <w:rsid w:val="00B81831"/>
    <w:rsid w:val="00B9696D"/>
    <w:rsid w:val="00BA3D30"/>
    <w:rsid w:val="00BB0781"/>
    <w:rsid w:val="00BC2810"/>
    <w:rsid w:val="00BD3BD3"/>
    <w:rsid w:val="00BE3377"/>
    <w:rsid w:val="00BF2A46"/>
    <w:rsid w:val="00BF544D"/>
    <w:rsid w:val="00BF74DF"/>
    <w:rsid w:val="00C223FD"/>
    <w:rsid w:val="00C266AB"/>
    <w:rsid w:val="00C370FF"/>
    <w:rsid w:val="00C4419D"/>
    <w:rsid w:val="00C46958"/>
    <w:rsid w:val="00C50738"/>
    <w:rsid w:val="00C51123"/>
    <w:rsid w:val="00C536E5"/>
    <w:rsid w:val="00C53F26"/>
    <w:rsid w:val="00C56A9D"/>
    <w:rsid w:val="00C61251"/>
    <w:rsid w:val="00C643CC"/>
    <w:rsid w:val="00C76306"/>
    <w:rsid w:val="00C83D20"/>
    <w:rsid w:val="00CA3077"/>
    <w:rsid w:val="00CA34B0"/>
    <w:rsid w:val="00CD0D62"/>
    <w:rsid w:val="00CE5182"/>
    <w:rsid w:val="00CE6B0D"/>
    <w:rsid w:val="00CF0A18"/>
    <w:rsid w:val="00CF3956"/>
    <w:rsid w:val="00D02BA1"/>
    <w:rsid w:val="00D04A32"/>
    <w:rsid w:val="00D113E2"/>
    <w:rsid w:val="00D2015D"/>
    <w:rsid w:val="00D26F6A"/>
    <w:rsid w:val="00D3313F"/>
    <w:rsid w:val="00D351FB"/>
    <w:rsid w:val="00D3728E"/>
    <w:rsid w:val="00D40ECE"/>
    <w:rsid w:val="00D42A96"/>
    <w:rsid w:val="00D5168C"/>
    <w:rsid w:val="00D53E12"/>
    <w:rsid w:val="00D70D3D"/>
    <w:rsid w:val="00D72C24"/>
    <w:rsid w:val="00D7405C"/>
    <w:rsid w:val="00D92C2C"/>
    <w:rsid w:val="00D93795"/>
    <w:rsid w:val="00D94106"/>
    <w:rsid w:val="00D96D0B"/>
    <w:rsid w:val="00DA0408"/>
    <w:rsid w:val="00DB2002"/>
    <w:rsid w:val="00DC0F14"/>
    <w:rsid w:val="00DE44B1"/>
    <w:rsid w:val="00DF2DE8"/>
    <w:rsid w:val="00E1241D"/>
    <w:rsid w:val="00E139F8"/>
    <w:rsid w:val="00E25696"/>
    <w:rsid w:val="00E2679E"/>
    <w:rsid w:val="00E3453D"/>
    <w:rsid w:val="00E41FCF"/>
    <w:rsid w:val="00E425F9"/>
    <w:rsid w:val="00E4535B"/>
    <w:rsid w:val="00E5238D"/>
    <w:rsid w:val="00E551C4"/>
    <w:rsid w:val="00E635DA"/>
    <w:rsid w:val="00E640E7"/>
    <w:rsid w:val="00E7039D"/>
    <w:rsid w:val="00E75E65"/>
    <w:rsid w:val="00E75F92"/>
    <w:rsid w:val="00EA00A6"/>
    <w:rsid w:val="00EA0887"/>
    <w:rsid w:val="00EA702F"/>
    <w:rsid w:val="00EA7B7E"/>
    <w:rsid w:val="00EB4D4E"/>
    <w:rsid w:val="00ED057C"/>
    <w:rsid w:val="00EE0850"/>
    <w:rsid w:val="00EE2E49"/>
    <w:rsid w:val="00EE3D61"/>
    <w:rsid w:val="00EE4CBF"/>
    <w:rsid w:val="00EE6F78"/>
    <w:rsid w:val="00F0727A"/>
    <w:rsid w:val="00F07DEE"/>
    <w:rsid w:val="00F13E47"/>
    <w:rsid w:val="00F2095A"/>
    <w:rsid w:val="00F2259A"/>
    <w:rsid w:val="00F23ACF"/>
    <w:rsid w:val="00F26A83"/>
    <w:rsid w:val="00F31DFE"/>
    <w:rsid w:val="00F32391"/>
    <w:rsid w:val="00F32E2F"/>
    <w:rsid w:val="00F40A18"/>
    <w:rsid w:val="00F43C88"/>
    <w:rsid w:val="00F440A9"/>
    <w:rsid w:val="00F51BC0"/>
    <w:rsid w:val="00F52C9C"/>
    <w:rsid w:val="00F555E6"/>
    <w:rsid w:val="00F67305"/>
    <w:rsid w:val="00F728A0"/>
    <w:rsid w:val="00F778E9"/>
    <w:rsid w:val="00F917BC"/>
    <w:rsid w:val="00FA3B30"/>
    <w:rsid w:val="00FA458C"/>
    <w:rsid w:val="00FB1C9B"/>
    <w:rsid w:val="00FB341C"/>
    <w:rsid w:val="00FC128A"/>
    <w:rsid w:val="00FC638D"/>
    <w:rsid w:val="00FD0631"/>
    <w:rsid w:val="00FE00EA"/>
    <w:rsid w:val="00FF083C"/>
    <w:rsid w:val="6FA7F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CA459"/>
  <w15:docId w15:val="{92DD0069-2DF3-4626-ADC6-1274E159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xtedebulles">
    <w:name w:val="Balloon Text"/>
    <w:basedOn w:val="Normal"/>
    <w:rPr>
      <w:rFonts w:ascii="Segoe UI" w:eastAsia="Segoe UI" w:hAnsi="Segoe UI" w:cs="Segoe UI"/>
      <w:sz w:val="18"/>
      <w:szCs w:val="18"/>
    </w:rPr>
  </w:style>
  <w:style w:type="paragraph" w:styleId="Objetducommentaire">
    <w:name w:val="annotation subject"/>
    <w:basedOn w:val="Comment"/>
    <w:next w:val="Comment"/>
    <w:rPr>
      <w:b/>
      <w:bCs/>
    </w:rPr>
  </w:style>
  <w:style w:type="paragraph" w:customStyle="1" w:styleId="Comment">
    <w:name w:val="Comment"/>
    <w:basedOn w:val="Normal"/>
    <w:rPr>
      <w:sz w:val="20"/>
      <w:szCs w:val="20"/>
    </w:rPr>
  </w:style>
  <w:style w:type="paragraph" w:styleId="Paragraphedeliste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TextedebullesCar">
    <w:name w:val="Texte de bulles Car"/>
    <w:basedOn w:val="Policepardfaut"/>
    <w:rPr>
      <w:rFonts w:ascii="Segoe UI" w:eastAsia="Segoe UI" w:hAnsi="Segoe UI" w:cs="Segoe UI"/>
      <w:sz w:val="18"/>
      <w:szCs w:val="18"/>
    </w:rPr>
  </w:style>
  <w:style w:type="character" w:customStyle="1" w:styleId="ObjetducommentaireCar">
    <w:name w:val="Objet du commentaire Car"/>
    <w:basedOn w:val="CommentaireCar"/>
    <w:rPr>
      <w:b/>
      <w:bCs/>
      <w:sz w:val="20"/>
      <w:szCs w:val="20"/>
    </w:rPr>
  </w:style>
  <w:style w:type="character" w:customStyle="1" w:styleId="CommentaireCar">
    <w:name w:val="Commentaire Car"/>
    <w:basedOn w:val="Policepardfaut"/>
    <w:rPr>
      <w:sz w:val="20"/>
      <w:szCs w:val="20"/>
    </w:rPr>
  </w:style>
  <w:style w:type="character" w:styleId="Marquedecommentaire">
    <w:name w:val="annotation reference"/>
    <w:basedOn w:val="Policepardfaut"/>
    <w:rPr>
      <w:sz w:val="16"/>
      <w:szCs w:val="16"/>
    </w:rPr>
  </w:style>
  <w:style w:type="character" w:customStyle="1" w:styleId="ListLabel36">
    <w:name w:val="ListLabel 36"/>
  </w:style>
  <w:style w:type="character" w:customStyle="1" w:styleId="ListLabel35">
    <w:name w:val="ListLabel 35"/>
    <w:rPr>
      <w:rFonts w:cs="Courier New"/>
    </w:rPr>
  </w:style>
  <w:style w:type="character" w:customStyle="1" w:styleId="ListLabel34">
    <w:name w:val="ListLabel 34"/>
  </w:style>
  <w:style w:type="character" w:customStyle="1" w:styleId="ListLabel33">
    <w:name w:val="ListLabel 33"/>
  </w:style>
  <w:style w:type="character" w:customStyle="1" w:styleId="ListLabel32">
    <w:name w:val="ListLabel 32"/>
    <w:rPr>
      <w:rFonts w:cs="Courier New"/>
    </w:rPr>
  </w:style>
  <w:style w:type="character" w:customStyle="1" w:styleId="ListLabel31">
    <w:name w:val="ListLabel 31"/>
  </w:style>
  <w:style w:type="character" w:customStyle="1" w:styleId="ListLabel30">
    <w:name w:val="ListLabel 30"/>
  </w:style>
  <w:style w:type="character" w:customStyle="1" w:styleId="ListLabel29">
    <w:name w:val="ListLabel 29"/>
    <w:rPr>
      <w:rFonts w:cs="Courier New"/>
    </w:rPr>
  </w:style>
  <w:style w:type="character" w:customStyle="1" w:styleId="ListLabel28">
    <w:name w:val="ListLabel 28"/>
  </w:style>
  <w:style w:type="character" w:customStyle="1" w:styleId="ListLabel27">
    <w:name w:val="ListLabel 27"/>
  </w:style>
  <w:style w:type="character" w:customStyle="1" w:styleId="ListLabel26">
    <w:name w:val="ListLabel 26"/>
    <w:rPr>
      <w:rFonts w:cs="Courier New"/>
    </w:rPr>
  </w:style>
  <w:style w:type="character" w:customStyle="1" w:styleId="ListLabel25">
    <w:name w:val="ListLabel 25"/>
  </w:style>
  <w:style w:type="character" w:customStyle="1" w:styleId="ListLabel24">
    <w:name w:val="ListLabel 24"/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</w:style>
  <w:style w:type="character" w:customStyle="1" w:styleId="ListLabel21">
    <w:name w:val="ListLabel 21"/>
  </w:style>
  <w:style w:type="character" w:customStyle="1" w:styleId="ListLabel20">
    <w:name w:val="ListLabel 20"/>
    <w:rPr>
      <w:rFonts w:cs="Courier New"/>
    </w:rPr>
  </w:style>
  <w:style w:type="character" w:customStyle="1" w:styleId="ListLabel19">
    <w:name w:val="ListLabel 19"/>
  </w:style>
  <w:style w:type="character" w:customStyle="1" w:styleId="ListLabel18">
    <w:name w:val="ListLabel 18"/>
  </w:style>
  <w:style w:type="character" w:customStyle="1" w:styleId="ListLabel17">
    <w:name w:val="ListLabel 17"/>
    <w:rPr>
      <w:rFonts w:cs="Courier New"/>
    </w:rPr>
  </w:style>
  <w:style w:type="character" w:customStyle="1" w:styleId="ListLabel16">
    <w:name w:val="ListLabel 16"/>
  </w:style>
  <w:style w:type="character" w:customStyle="1" w:styleId="ListLabel15">
    <w:name w:val="ListLabel 15"/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</w:style>
  <w:style w:type="character" w:customStyle="1" w:styleId="ListLabel12">
    <w:name w:val="ListLabel 12"/>
  </w:style>
  <w:style w:type="character" w:customStyle="1" w:styleId="ListLabel11">
    <w:name w:val="ListLabel 11"/>
    <w:rPr>
      <w:rFonts w:cs="Courier New"/>
    </w:rPr>
  </w:style>
  <w:style w:type="character" w:customStyle="1" w:styleId="ListLabel10">
    <w:name w:val="ListLabel 10"/>
  </w:style>
  <w:style w:type="character" w:customStyle="1" w:styleId="ListLabel9">
    <w:name w:val="ListLabel 9"/>
  </w:style>
  <w:style w:type="character" w:customStyle="1" w:styleId="ListLabel8">
    <w:name w:val="ListLabel 8"/>
  </w:style>
  <w:style w:type="character" w:customStyle="1" w:styleId="ListLabel7">
    <w:name w:val="ListLabel 7"/>
  </w:style>
  <w:style w:type="character" w:customStyle="1" w:styleId="ListLabel6">
    <w:name w:val="ListLabel 6"/>
  </w:style>
  <w:style w:type="character" w:customStyle="1" w:styleId="ListLabel5">
    <w:name w:val="ListLabel 5"/>
  </w:style>
  <w:style w:type="character" w:customStyle="1" w:styleId="ListLabel4">
    <w:name w:val="ListLabel 4"/>
  </w:style>
  <w:style w:type="character" w:customStyle="1" w:styleId="ListLabel3">
    <w:name w:val="ListLabel 3"/>
  </w:style>
  <w:style w:type="character" w:customStyle="1" w:styleId="ListLabel2">
    <w:name w:val="ListLabel 2"/>
  </w:style>
  <w:style w:type="character" w:customStyle="1" w:styleId="ListLabel1">
    <w:name w:val="ListLabel 1"/>
  </w:style>
  <w:style w:type="numbering" w:customStyle="1" w:styleId="Aucuneliste1">
    <w:name w:val="Aucune liste1"/>
    <w:basedOn w:val="Aucuneliste"/>
    <w:pPr>
      <w:numPr>
        <w:numId w:val="1"/>
      </w:numPr>
    </w:p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  <w:style w:type="numbering" w:customStyle="1" w:styleId="WWNum3">
    <w:name w:val="WWNum3"/>
    <w:basedOn w:val="Aucuneliste"/>
    <w:pPr>
      <w:numPr>
        <w:numId w:val="4"/>
      </w:numPr>
    </w:pPr>
  </w:style>
  <w:style w:type="numbering" w:customStyle="1" w:styleId="WWNum4">
    <w:name w:val="WWNum4"/>
    <w:basedOn w:val="Aucuneliste"/>
    <w:pPr>
      <w:numPr>
        <w:numId w:val="5"/>
      </w:numPr>
    </w:pPr>
  </w:style>
  <w:style w:type="paragraph" w:styleId="NormalWeb">
    <w:name w:val="Normal (Web)"/>
    <w:basedOn w:val="Normal"/>
    <w:uiPriority w:val="99"/>
    <w:unhideWhenUsed/>
    <w:rsid w:val="0036034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character" w:customStyle="1" w:styleId="fadeinm1hgl8">
    <w:name w:val="_fadein_m1hgl_8"/>
    <w:basedOn w:val="Policepardfaut"/>
    <w:rsid w:val="00360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493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Paris 1 Pantheon Sorbonne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Anais Scalla</dc:creator>
  <cp:lastModifiedBy>julie.vidal@umontpellier.fr</cp:lastModifiedBy>
  <cp:revision>5</cp:revision>
  <dcterms:created xsi:type="dcterms:W3CDTF">2025-11-24T10:42:00Z</dcterms:created>
  <dcterms:modified xsi:type="dcterms:W3CDTF">2026-01-30T13:19:00Z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2025-03-08T14:36:35Z</vt:lpwstr>
  </property>
  <property fmtid="{D5CDD505-2E9C-101B-9397-08002B2CF9AE}" pid="4" name="MSIP_Label_d5c20be7-c3a5-46e3-9158-fa8a02ce2395_Method">
    <vt:lpwstr>Standard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3d426fbb-3897-4f8b-89b0-ff3bfd539e0e</vt:lpwstr>
  </property>
  <property fmtid="{D5CDD505-2E9C-101B-9397-08002B2CF9AE}" pid="8" name="MSIP_Label_d5c20be7-c3a5-46e3-9158-fa8a02ce2395_ContentBits">
    <vt:lpwstr>0</vt:lpwstr>
  </property>
</Properties>
</file>